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F7" w:rsidRDefault="00FE1CBC" w:rsidP="00FE1CBC">
      <w:pPr>
        <w:spacing w:after="0" w:line="240" w:lineRule="auto"/>
        <w:rPr>
          <w:rFonts w:ascii="Times New Roman" w:hAnsi="Times New Roman" w:cs="Times New Roman"/>
        </w:rPr>
      </w:pPr>
      <w:r>
        <w:rPr>
          <w:rFonts w:ascii="Times New Roman" w:hAnsi="Times New Roman" w:cs="Times New Roman"/>
        </w:rPr>
        <w:t>Rose Avenue Church of Christ</w:t>
      </w:r>
    </w:p>
    <w:p w:rsidR="00FE1CBC" w:rsidRDefault="00FE1CBC" w:rsidP="00FE1CBC">
      <w:pPr>
        <w:spacing w:after="0" w:line="240" w:lineRule="auto"/>
        <w:rPr>
          <w:rFonts w:ascii="Times New Roman" w:hAnsi="Times New Roman" w:cs="Times New Roman"/>
        </w:rPr>
      </w:pPr>
      <w:r>
        <w:rPr>
          <w:rFonts w:ascii="Times New Roman" w:hAnsi="Times New Roman" w:cs="Times New Roman"/>
        </w:rPr>
        <w:t>October 2, 2017</w:t>
      </w:r>
    </w:p>
    <w:p w:rsidR="00FE1CBC" w:rsidRPr="00FE1CBC" w:rsidRDefault="00FE1CBC" w:rsidP="00FE1CBC">
      <w:pPr>
        <w:spacing w:after="0" w:line="240" w:lineRule="auto"/>
        <w:rPr>
          <w:rFonts w:ascii="Times New Roman" w:hAnsi="Times New Roman" w:cs="Times New Roman"/>
        </w:rPr>
      </w:pPr>
      <w:r>
        <w:rPr>
          <w:rFonts w:ascii="Times New Roman" w:hAnsi="Times New Roman" w:cs="Times New Roman"/>
        </w:rPr>
        <w:t>Evening Services:</w:t>
      </w:r>
      <w:bookmarkStart w:id="0" w:name="_GoBack"/>
      <w:bookmarkEnd w:id="0"/>
    </w:p>
    <w:p w:rsidR="00DF38F7" w:rsidRDefault="00DF38F7" w:rsidP="00DF38F7">
      <w:pPr>
        <w:spacing w:after="0" w:line="240" w:lineRule="auto"/>
        <w:jc w:val="center"/>
        <w:rPr>
          <w:rFonts w:ascii="Times New Roman" w:hAnsi="Times New Roman" w:cs="Times New Roman"/>
          <w:sz w:val="32"/>
          <w:szCs w:val="32"/>
        </w:rPr>
      </w:pPr>
    </w:p>
    <w:p w:rsidR="00DF38F7" w:rsidRDefault="00DF38F7" w:rsidP="00DF38F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Is Marriage to be Held in Honor </w:t>
      </w: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All?</w:t>
      </w:r>
    </w:p>
    <w:p w:rsidR="00DF38F7" w:rsidRPr="00697970" w:rsidRDefault="00DF38F7" w:rsidP="00DF38F7">
      <w:pPr>
        <w:spacing w:after="0" w:line="240" w:lineRule="auto"/>
        <w:jc w:val="center"/>
        <w:rPr>
          <w:rFonts w:ascii="Times New Roman" w:hAnsi="Times New Roman" w:cs="Times New Roman"/>
          <w:sz w:val="20"/>
          <w:szCs w:val="20"/>
        </w:rPr>
      </w:pPr>
    </w:p>
    <w:p w:rsidR="00DF38F7" w:rsidRPr="006B0787" w:rsidRDefault="00DF38F7" w:rsidP="00DF38F7">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INTRODUCTION: Hebrews 13:4, </w:t>
      </w:r>
      <w:r w:rsidRPr="00F50F64">
        <w:rPr>
          <w:rFonts w:ascii="Times New Roman" w:hAnsi="Times New Roman" w:cs="Times New Roman"/>
          <w:b/>
          <w:i/>
          <w:sz w:val="28"/>
          <w:szCs w:val="28"/>
        </w:rPr>
        <w:t xml:space="preserve">“Marriage </w:t>
      </w:r>
      <w:r w:rsidRPr="00F50F64">
        <w:rPr>
          <w:rStyle w:val="Emphasis"/>
          <w:rFonts w:ascii="Times New Roman" w:hAnsi="Times New Roman" w:cs="Times New Roman"/>
          <w:b/>
          <w:i w:val="0"/>
          <w:sz w:val="28"/>
          <w:szCs w:val="28"/>
        </w:rPr>
        <w:t>is to be held</w:t>
      </w:r>
      <w:r w:rsidRPr="00F50F64">
        <w:rPr>
          <w:rFonts w:ascii="Times New Roman" w:hAnsi="Times New Roman" w:cs="Times New Roman"/>
          <w:b/>
          <w:i/>
          <w:sz w:val="28"/>
          <w:szCs w:val="28"/>
        </w:rPr>
        <w:t xml:space="preserve"> in honor among all, and the </w:t>
      </w:r>
      <w:r w:rsidRPr="00F50F64">
        <w:rPr>
          <w:rStyle w:val="Emphasis"/>
          <w:rFonts w:ascii="Times New Roman" w:hAnsi="Times New Roman" w:cs="Times New Roman"/>
          <w:b/>
          <w:i w:val="0"/>
          <w:sz w:val="28"/>
          <w:szCs w:val="28"/>
        </w:rPr>
        <w:t>marriage</w:t>
      </w:r>
      <w:r w:rsidRPr="00F50F64">
        <w:rPr>
          <w:rFonts w:ascii="Times New Roman" w:hAnsi="Times New Roman" w:cs="Times New Roman"/>
          <w:b/>
          <w:i/>
          <w:sz w:val="28"/>
          <w:szCs w:val="28"/>
        </w:rPr>
        <w:t xml:space="preserve"> bed </w:t>
      </w:r>
      <w:r w:rsidRPr="00F50F64">
        <w:rPr>
          <w:rStyle w:val="Emphasis"/>
          <w:rFonts w:ascii="Times New Roman" w:hAnsi="Times New Roman" w:cs="Times New Roman"/>
          <w:b/>
          <w:i w:val="0"/>
          <w:sz w:val="28"/>
          <w:szCs w:val="28"/>
        </w:rPr>
        <w:t>is to be</w:t>
      </w:r>
      <w:r w:rsidRPr="00F50F64">
        <w:rPr>
          <w:rFonts w:ascii="Times New Roman" w:hAnsi="Times New Roman" w:cs="Times New Roman"/>
          <w:b/>
          <w:i/>
          <w:sz w:val="28"/>
          <w:szCs w:val="28"/>
        </w:rPr>
        <w:t xml:space="preserve"> undefiled; for fornicators and adulterers God will judge.”</w:t>
      </w:r>
      <w:r>
        <w:rPr>
          <w:rFonts w:ascii="Times New Roman" w:hAnsi="Times New Roman" w:cs="Times New Roman"/>
          <w:b/>
          <w:i/>
          <w:sz w:val="28"/>
          <w:szCs w:val="28"/>
        </w:rPr>
        <w:t xml:space="preserve">  </w:t>
      </w:r>
      <w:r>
        <w:rPr>
          <w:rFonts w:ascii="Times New Roman" w:hAnsi="Times New Roman" w:cs="Times New Roman"/>
          <w:sz w:val="28"/>
          <w:szCs w:val="28"/>
        </w:rPr>
        <w:t xml:space="preserve">Acts 17:24-31, </w:t>
      </w:r>
      <w:r w:rsidRPr="006B0787">
        <w:rPr>
          <w:rFonts w:ascii="Times New Roman" w:hAnsi="Times New Roman" w:cs="Times New Roman"/>
          <w:b/>
          <w:i/>
          <w:sz w:val="28"/>
          <w:szCs w:val="28"/>
        </w:rPr>
        <w:t>“Truly, these times of ignorance God overlooked, but now commands all men everywhere to repent, because He has appointed a day on which He will judge the world in righteousness by the Man whom He has ordained. He has given assurance of this to all by raising Him from the dead.”</w:t>
      </w:r>
    </w:p>
    <w:p w:rsidR="00DF38F7" w:rsidRDefault="00DF38F7" w:rsidP="00DF38F7">
      <w:pPr>
        <w:spacing w:after="0" w:line="240" w:lineRule="auto"/>
        <w:rPr>
          <w:rFonts w:ascii="Times New Roman" w:hAnsi="Times New Roman" w:cs="Times New Roman"/>
          <w:sz w:val="28"/>
          <w:szCs w:val="28"/>
        </w:rPr>
      </w:pPr>
    </w:p>
    <w:p w:rsidR="00DF38F7" w:rsidRPr="006B0787" w:rsidRDefault="00DF38F7" w:rsidP="00DF38F7">
      <w:pPr>
        <w:spacing w:after="0" w:line="240" w:lineRule="auto"/>
        <w:rPr>
          <w:rFonts w:ascii="Times New Roman" w:hAnsi="Times New Roman" w:cs="Times New Roman"/>
          <w:b/>
          <w:i/>
          <w:sz w:val="28"/>
          <w:szCs w:val="28"/>
        </w:rPr>
      </w:pPr>
      <w:r>
        <w:rPr>
          <w:rFonts w:ascii="Times New Roman" w:hAnsi="Times New Roman" w:cs="Times New Roman"/>
          <w:sz w:val="28"/>
          <w:szCs w:val="28"/>
        </w:rPr>
        <w:t>DISCUSSION: Marriage belongs to God! Garden Law dictates what God has wanted from the beginning, Matthew 19:3</w:t>
      </w:r>
      <w:proofErr w:type="gramStart"/>
      <w:r>
        <w:rPr>
          <w:rFonts w:ascii="Times New Roman" w:hAnsi="Times New Roman" w:cs="Times New Roman"/>
          <w:sz w:val="28"/>
          <w:szCs w:val="28"/>
        </w:rPr>
        <w:t>,4</w:t>
      </w:r>
      <w:r w:rsidR="00FE1CBC">
        <w:rPr>
          <w:rFonts w:ascii="Times New Roman" w:hAnsi="Times New Roman" w:cs="Times New Roman"/>
          <w:sz w:val="28"/>
          <w:szCs w:val="28"/>
        </w:rPr>
        <w:t>,</w:t>
      </w:r>
      <w:r>
        <w:rPr>
          <w:rFonts w:ascii="Times New Roman" w:hAnsi="Times New Roman" w:cs="Times New Roman"/>
          <w:sz w:val="28"/>
          <w:szCs w:val="28"/>
        </w:rPr>
        <w:t>6</w:t>
      </w:r>
      <w:proofErr w:type="gramEnd"/>
      <w:r>
        <w:rPr>
          <w:rFonts w:ascii="Times New Roman" w:hAnsi="Times New Roman" w:cs="Times New Roman"/>
          <w:sz w:val="28"/>
          <w:szCs w:val="28"/>
        </w:rPr>
        <w:t xml:space="preserve">, </w:t>
      </w:r>
      <w:r w:rsidRPr="006B0787">
        <w:rPr>
          <w:rFonts w:ascii="Times New Roman" w:hAnsi="Times New Roman" w:cs="Times New Roman"/>
          <w:b/>
          <w:i/>
          <w:sz w:val="28"/>
          <w:szCs w:val="28"/>
        </w:rPr>
        <w:t xml:space="preserve">“And He answered and said to them, ‘Have you not read that He who made </w:t>
      </w:r>
      <w:r w:rsidRPr="006B0787">
        <w:rPr>
          <w:rStyle w:val="Emphasis"/>
          <w:rFonts w:ascii="Times New Roman" w:hAnsi="Times New Roman" w:cs="Times New Roman"/>
          <w:b/>
          <w:i w:val="0"/>
          <w:sz w:val="28"/>
          <w:szCs w:val="28"/>
        </w:rPr>
        <w:t>them</w:t>
      </w:r>
      <w:r w:rsidRPr="006B0787">
        <w:rPr>
          <w:rFonts w:ascii="Times New Roman" w:hAnsi="Times New Roman" w:cs="Times New Roman"/>
          <w:b/>
          <w:i/>
          <w:sz w:val="28"/>
          <w:szCs w:val="28"/>
        </w:rPr>
        <w:t xml:space="preserve"> at the beginning </w:t>
      </w:r>
      <w:r w:rsidRPr="006B0787">
        <w:rPr>
          <w:rStyle w:val="Emphasis"/>
          <w:rFonts w:ascii="Times New Roman" w:hAnsi="Times New Roman" w:cs="Times New Roman"/>
          <w:b/>
          <w:i w:val="0"/>
          <w:sz w:val="28"/>
          <w:szCs w:val="28"/>
        </w:rPr>
        <w:t>‘made them male and female,</w:t>
      </w:r>
      <w:r w:rsidRPr="006B0787">
        <w:rPr>
          <w:rFonts w:ascii="Times New Roman" w:hAnsi="Times New Roman" w:cs="Times New Roman"/>
          <w:b/>
          <w:i/>
          <w:sz w:val="28"/>
          <w:szCs w:val="28"/>
        </w:rPr>
        <w:t xml:space="preserve"> and said, </w:t>
      </w:r>
      <w:r w:rsidRPr="006B0787">
        <w:rPr>
          <w:rStyle w:val="Emphasis"/>
          <w:rFonts w:ascii="Times New Roman" w:hAnsi="Times New Roman" w:cs="Times New Roman"/>
          <w:b/>
          <w:i w:val="0"/>
          <w:sz w:val="28"/>
          <w:szCs w:val="28"/>
        </w:rPr>
        <w:t>‘For this reason a man shall leave his father and mother and be joined to his wife, and</w:t>
      </w:r>
      <w:r w:rsidRPr="006B0787">
        <w:rPr>
          <w:rFonts w:ascii="Times New Roman" w:hAnsi="Times New Roman" w:cs="Times New Roman"/>
          <w:b/>
          <w:i/>
          <w:sz w:val="28"/>
          <w:szCs w:val="28"/>
        </w:rPr>
        <w:t xml:space="preserve"> </w:t>
      </w:r>
      <w:r w:rsidRPr="006B0787">
        <w:rPr>
          <w:rStyle w:val="Emphasis"/>
          <w:rFonts w:ascii="Times New Roman" w:hAnsi="Times New Roman" w:cs="Times New Roman"/>
          <w:b/>
          <w:i w:val="0"/>
          <w:sz w:val="28"/>
          <w:szCs w:val="28"/>
        </w:rPr>
        <w:t>the two shall become one flesh’</w:t>
      </w:r>
      <w:r w:rsidRPr="006B0787">
        <w:rPr>
          <w:rFonts w:ascii="Times New Roman" w:hAnsi="Times New Roman" w:cs="Times New Roman"/>
          <w:b/>
          <w:i/>
          <w:sz w:val="28"/>
          <w:szCs w:val="28"/>
        </w:rPr>
        <w:t>?  So then, they are no longer two but one flesh. Therefore what God has joined together, let not man separate.”</w:t>
      </w:r>
      <w:r w:rsidRPr="006B0787">
        <w:rPr>
          <w:rStyle w:val="Emphasis"/>
          <w:rFonts w:ascii="Times New Roman" w:hAnsi="Times New Roman" w:cs="Times New Roman"/>
          <w:b/>
          <w:i w:val="0"/>
          <w:sz w:val="28"/>
          <w:szCs w:val="28"/>
        </w:rPr>
        <w:t xml:space="preserve">   </w:t>
      </w:r>
      <w:r w:rsidRPr="006B0787">
        <w:rPr>
          <w:rFonts w:ascii="Times New Roman" w:hAnsi="Times New Roman" w:cs="Times New Roman"/>
          <w:b/>
          <w:i/>
          <w:sz w:val="28"/>
          <w:szCs w:val="28"/>
        </w:rPr>
        <w:t>Genesis 1:27; 5:2; 2:24</w:t>
      </w:r>
    </w:p>
    <w:p w:rsidR="00DF38F7" w:rsidRPr="006B0787" w:rsidRDefault="00DF38F7" w:rsidP="00DF38F7">
      <w:pPr>
        <w:spacing w:after="0" w:line="240" w:lineRule="auto"/>
        <w:rPr>
          <w:rFonts w:ascii="Times New Roman" w:hAnsi="Times New Roman" w:cs="Times New Roman"/>
          <w:b/>
          <w:i/>
          <w:sz w:val="28"/>
          <w:szCs w:val="28"/>
        </w:rPr>
      </w:pPr>
    </w:p>
    <w:p w:rsidR="00DF38F7" w:rsidRDefault="00DF38F7" w:rsidP="00DF38F7">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Consider Matthew 5:31-32, </w:t>
      </w:r>
      <w:r w:rsidRPr="00E01C62">
        <w:rPr>
          <w:rFonts w:ascii="Times New Roman" w:hAnsi="Times New Roman" w:cs="Times New Roman"/>
          <w:b/>
          <w:i/>
          <w:sz w:val="28"/>
          <w:szCs w:val="28"/>
        </w:rPr>
        <w:t xml:space="preserve">“But I say to you that whoever divorces his wife </w:t>
      </w:r>
      <w:r w:rsidRPr="00D4535C">
        <w:rPr>
          <w:rFonts w:ascii="Times New Roman" w:hAnsi="Times New Roman" w:cs="Times New Roman"/>
          <w:b/>
          <w:i/>
          <w:sz w:val="28"/>
          <w:szCs w:val="28"/>
          <w:u w:val="single"/>
        </w:rPr>
        <w:t>for any reason except</w:t>
      </w:r>
      <w:r w:rsidRPr="00E01C62">
        <w:rPr>
          <w:rFonts w:ascii="Times New Roman" w:hAnsi="Times New Roman" w:cs="Times New Roman"/>
          <w:b/>
          <w:i/>
          <w:sz w:val="28"/>
          <w:szCs w:val="28"/>
        </w:rPr>
        <w:t xml:space="preserve"> sexual immorality</w:t>
      </w:r>
      <w:r>
        <w:rPr>
          <w:rFonts w:ascii="Times New Roman" w:hAnsi="Times New Roman" w:cs="Times New Roman"/>
          <w:b/>
          <w:i/>
          <w:sz w:val="28"/>
          <w:szCs w:val="28"/>
        </w:rPr>
        <w:t xml:space="preserve"> (or fornication)</w:t>
      </w:r>
      <w:r w:rsidRPr="00E01C62">
        <w:rPr>
          <w:rFonts w:ascii="Times New Roman" w:hAnsi="Times New Roman" w:cs="Times New Roman"/>
          <w:b/>
          <w:i/>
          <w:sz w:val="28"/>
          <w:szCs w:val="28"/>
        </w:rPr>
        <w:t xml:space="preserve"> causes her to commit adultery; and whoever marries a woman who is divorced commits adultery.”</w:t>
      </w:r>
    </w:p>
    <w:p w:rsidR="00DF38F7" w:rsidRDefault="00DF38F7" w:rsidP="00DF38F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Where in the New Testament does one find a scripture that mentions another cause for putting away a mate?  IT DOES NOT!!</w:t>
      </w:r>
    </w:p>
    <w:p w:rsidR="00DF38F7" w:rsidRPr="00D4535C" w:rsidRDefault="00DF38F7" w:rsidP="00DF38F7">
      <w:pPr>
        <w:pStyle w:val="ListParagraph"/>
        <w:numPr>
          <w:ilvl w:val="0"/>
          <w:numId w:val="2"/>
        </w:num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1 Corinthians 7:10, </w:t>
      </w:r>
      <w:r w:rsidRPr="00D4535C">
        <w:rPr>
          <w:rFonts w:ascii="Times New Roman" w:hAnsi="Times New Roman" w:cs="Times New Roman"/>
          <w:b/>
          <w:i/>
          <w:sz w:val="28"/>
          <w:szCs w:val="28"/>
        </w:rPr>
        <w:t xml:space="preserve">“Now to the married I command, </w:t>
      </w:r>
      <w:r w:rsidRPr="00D4535C">
        <w:rPr>
          <w:rStyle w:val="Emphasis"/>
          <w:rFonts w:ascii="Times New Roman" w:hAnsi="Times New Roman" w:cs="Times New Roman"/>
          <w:b/>
          <w:i w:val="0"/>
          <w:sz w:val="28"/>
          <w:szCs w:val="28"/>
        </w:rPr>
        <w:t>yet</w:t>
      </w:r>
      <w:r w:rsidRPr="00D4535C">
        <w:rPr>
          <w:rFonts w:ascii="Times New Roman" w:hAnsi="Times New Roman" w:cs="Times New Roman"/>
          <w:b/>
          <w:i/>
          <w:sz w:val="28"/>
          <w:szCs w:val="28"/>
        </w:rPr>
        <w:t xml:space="preserve"> not I but the Lord: A wife is not to depart from </w:t>
      </w:r>
      <w:r w:rsidRPr="00D4535C">
        <w:rPr>
          <w:rStyle w:val="Emphasis"/>
          <w:rFonts w:ascii="Times New Roman" w:hAnsi="Times New Roman" w:cs="Times New Roman"/>
          <w:b/>
          <w:i w:val="0"/>
          <w:sz w:val="28"/>
          <w:szCs w:val="28"/>
        </w:rPr>
        <w:t>her</w:t>
      </w:r>
      <w:r w:rsidRPr="00D4535C">
        <w:rPr>
          <w:rFonts w:ascii="Times New Roman" w:hAnsi="Times New Roman" w:cs="Times New Roman"/>
          <w:b/>
          <w:i/>
          <w:sz w:val="28"/>
          <w:szCs w:val="28"/>
        </w:rPr>
        <w:t xml:space="preserve"> husband.”</w:t>
      </w:r>
      <w:r>
        <w:rPr>
          <w:rFonts w:ascii="Times New Roman" w:hAnsi="Times New Roman" w:cs="Times New Roman"/>
          <w:sz w:val="28"/>
          <w:szCs w:val="28"/>
        </w:rPr>
        <w:t xml:space="preserve"> Where does one read of another exception given for putting a mate away, other than fornication?</w:t>
      </w:r>
    </w:p>
    <w:p w:rsidR="00DF38F7" w:rsidRDefault="00DF38F7" w:rsidP="00DF38F7">
      <w:pPr>
        <w:pStyle w:val="ListParagraph"/>
        <w:numPr>
          <w:ilvl w:val="0"/>
          <w:numId w:val="2"/>
        </w:num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1 Corinthians 7:11, </w:t>
      </w:r>
      <w:r w:rsidRPr="00D4535C">
        <w:rPr>
          <w:rFonts w:ascii="Times New Roman" w:hAnsi="Times New Roman" w:cs="Times New Roman"/>
          <w:b/>
          <w:i/>
          <w:sz w:val="28"/>
          <w:szCs w:val="28"/>
        </w:rPr>
        <w:t xml:space="preserve">“But even if she does depart, let her remain unmarried or be reconciled to </w:t>
      </w:r>
      <w:r w:rsidRPr="00D4535C">
        <w:rPr>
          <w:rStyle w:val="Emphasis"/>
          <w:rFonts w:ascii="Times New Roman" w:hAnsi="Times New Roman" w:cs="Times New Roman"/>
          <w:b/>
          <w:i w:val="0"/>
          <w:sz w:val="28"/>
          <w:szCs w:val="28"/>
        </w:rPr>
        <w:t>her</w:t>
      </w:r>
      <w:r w:rsidRPr="00D4535C">
        <w:rPr>
          <w:rFonts w:ascii="Times New Roman" w:hAnsi="Times New Roman" w:cs="Times New Roman"/>
          <w:b/>
          <w:i/>
          <w:sz w:val="28"/>
          <w:szCs w:val="28"/>
        </w:rPr>
        <w:t xml:space="preserve"> husband. And a husband is not to divorce </w:t>
      </w:r>
      <w:r w:rsidRPr="00D4535C">
        <w:rPr>
          <w:rStyle w:val="Emphasis"/>
          <w:rFonts w:ascii="Times New Roman" w:hAnsi="Times New Roman" w:cs="Times New Roman"/>
          <w:b/>
          <w:i w:val="0"/>
          <w:sz w:val="28"/>
          <w:szCs w:val="28"/>
        </w:rPr>
        <w:t>his</w:t>
      </w:r>
      <w:r w:rsidRPr="00D4535C">
        <w:rPr>
          <w:rFonts w:ascii="Times New Roman" w:hAnsi="Times New Roman" w:cs="Times New Roman"/>
          <w:b/>
          <w:i/>
          <w:sz w:val="28"/>
          <w:szCs w:val="28"/>
        </w:rPr>
        <w:t xml:space="preserve"> wife.”</w:t>
      </w:r>
      <w:r>
        <w:rPr>
          <w:rFonts w:ascii="Times New Roman" w:hAnsi="Times New Roman" w:cs="Times New Roman"/>
          <w:sz w:val="28"/>
          <w:szCs w:val="28"/>
        </w:rPr>
        <w:t xml:space="preserve">  So a wife can depart and remain unmarried until her death or the death of her husband and it be okay with God?  NO! What had Paul written in the previous scriptures?  1 Corinthians 7:1-5, </w:t>
      </w:r>
      <w:r w:rsidRPr="00D4535C">
        <w:rPr>
          <w:rFonts w:ascii="Times New Roman" w:hAnsi="Times New Roman" w:cs="Times New Roman"/>
          <w:b/>
          <w:i/>
          <w:sz w:val="28"/>
          <w:szCs w:val="28"/>
        </w:rPr>
        <w:t>“Nevertheless, because of</w:t>
      </w:r>
      <w:r>
        <w:rPr>
          <w:rFonts w:ascii="Times New Roman" w:hAnsi="Times New Roman" w:cs="Times New Roman"/>
          <w:b/>
          <w:i/>
          <w:sz w:val="28"/>
          <w:szCs w:val="28"/>
        </w:rPr>
        <w:t xml:space="preserve"> (Fornication)</w:t>
      </w:r>
      <w:r w:rsidRPr="00D4535C">
        <w:rPr>
          <w:rFonts w:ascii="Times New Roman" w:hAnsi="Times New Roman" w:cs="Times New Roman"/>
          <w:b/>
          <w:i/>
          <w:sz w:val="28"/>
          <w:szCs w:val="28"/>
        </w:rPr>
        <w:t xml:space="preserve"> sexual immorality, let each man have his own wife, </w:t>
      </w:r>
      <w:r>
        <w:rPr>
          <w:rFonts w:ascii="Times New Roman" w:hAnsi="Times New Roman" w:cs="Times New Roman"/>
          <w:b/>
          <w:i/>
          <w:sz w:val="28"/>
          <w:szCs w:val="28"/>
        </w:rPr>
        <w:t xml:space="preserve">and let each woman have her own </w:t>
      </w:r>
      <w:r w:rsidRPr="00D4535C">
        <w:rPr>
          <w:rFonts w:ascii="Times New Roman" w:hAnsi="Times New Roman" w:cs="Times New Roman"/>
          <w:b/>
          <w:i/>
          <w:sz w:val="28"/>
          <w:szCs w:val="28"/>
        </w:rPr>
        <w:t>husband.”</w:t>
      </w:r>
    </w:p>
    <w:p w:rsidR="00DF38F7" w:rsidRPr="00D4535C" w:rsidRDefault="00DF38F7" w:rsidP="00DF38F7">
      <w:pPr>
        <w:pStyle w:val="ListParagraph"/>
        <w:spacing w:after="0" w:line="240" w:lineRule="auto"/>
        <w:ind w:left="1440"/>
        <w:rPr>
          <w:rFonts w:ascii="Times New Roman" w:hAnsi="Times New Roman" w:cs="Times New Roman"/>
          <w:b/>
          <w:i/>
          <w:sz w:val="28"/>
          <w:szCs w:val="28"/>
        </w:rPr>
      </w:pPr>
    </w:p>
    <w:p w:rsidR="00DF38F7" w:rsidRDefault="00DF38F7" w:rsidP="00DF38F7">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Now let us consider Matthew 19:3-9, and understand that even the apostles of the Lord understood the finality of a marriage between a man and a woman.  (One man for </w:t>
      </w:r>
      <w:proofErr w:type="gramStart"/>
      <w:r>
        <w:rPr>
          <w:rFonts w:ascii="Times New Roman" w:hAnsi="Times New Roman" w:cs="Times New Roman"/>
          <w:sz w:val="28"/>
          <w:szCs w:val="28"/>
        </w:rPr>
        <w:t>One</w:t>
      </w:r>
      <w:proofErr w:type="gramEnd"/>
      <w:r>
        <w:rPr>
          <w:rFonts w:ascii="Times New Roman" w:hAnsi="Times New Roman" w:cs="Times New Roman"/>
          <w:sz w:val="28"/>
          <w:szCs w:val="28"/>
        </w:rPr>
        <w:t xml:space="preserve"> woman for Life!) God hates divorce!</w:t>
      </w:r>
    </w:p>
    <w:p w:rsidR="00DF38F7" w:rsidRPr="008D209A" w:rsidRDefault="00DF38F7" w:rsidP="00DF38F7">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Malachi 2:13-17, </w:t>
      </w:r>
      <w:r w:rsidRPr="008D209A">
        <w:rPr>
          <w:rFonts w:ascii="Times New Roman" w:hAnsi="Times New Roman" w:cs="Times New Roman"/>
          <w:b/>
          <w:i/>
          <w:sz w:val="28"/>
          <w:szCs w:val="28"/>
        </w:rPr>
        <w:t>“For the L</w:t>
      </w:r>
      <w:r w:rsidRPr="008D209A">
        <w:rPr>
          <w:rStyle w:val="yhwh"/>
          <w:rFonts w:ascii="Times New Roman" w:hAnsi="Times New Roman" w:cs="Times New Roman"/>
          <w:b/>
          <w:i/>
          <w:sz w:val="28"/>
          <w:szCs w:val="28"/>
        </w:rPr>
        <w:t>ORD</w:t>
      </w:r>
      <w:r w:rsidRPr="008D209A">
        <w:rPr>
          <w:rFonts w:ascii="Times New Roman" w:hAnsi="Times New Roman" w:cs="Times New Roman"/>
          <w:b/>
          <w:i/>
          <w:sz w:val="28"/>
          <w:szCs w:val="28"/>
        </w:rPr>
        <w:t xml:space="preserve"> God of Israel says</w:t>
      </w:r>
      <w:r w:rsidRPr="008D209A">
        <w:rPr>
          <w:rFonts w:ascii="Times New Roman" w:hAnsi="Times New Roman" w:cs="Times New Roman"/>
          <w:b/>
          <w:i/>
          <w:sz w:val="28"/>
          <w:szCs w:val="28"/>
        </w:rPr>
        <w:br/>
        <w:t xml:space="preserve">That He hates </w:t>
      </w:r>
      <w:r w:rsidRPr="008D209A">
        <w:rPr>
          <w:rStyle w:val="criteria"/>
          <w:rFonts w:ascii="Times New Roman" w:hAnsi="Times New Roman" w:cs="Times New Roman"/>
          <w:b/>
          <w:i/>
          <w:sz w:val="28"/>
          <w:szCs w:val="28"/>
        </w:rPr>
        <w:t>divorce</w:t>
      </w:r>
      <w:r>
        <w:rPr>
          <w:rFonts w:ascii="Times New Roman" w:hAnsi="Times New Roman" w:cs="Times New Roman"/>
          <w:b/>
          <w:i/>
          <w:sz w:val="28"/>
          <w:szCs w:val="28"/>
        </w:rPr>
        <w:t xml:space="preserve">, </w:t>
      </w:r>
      <w:proofErr w:type="gramStart"/>
      <w:r w:rsidRPr="008D209A">
        <w:rPr>
          <w:rFonts w:ascii="Times New Roman" w:hAnsi="Times New Roman" w:cs="Times New Roman"/>
          <w:b/>
          <w:i/>
          <w:sz w:val="28"/>
          <w:szCs w:val="28"/>
        </w:rPr>
        <w:t>For</w:t>
      </w:r>
      <w:proofErr w:type="gramEnd"/>
      <w:r w:rsidRPr="008D209A">
        <w:rPr>
          <w:rFonts w:ascii="Times New Roman" w:hAnsi="Times New Roman" w:cs="Times New Roman"/>
          <w:b/>
          <w:i/>
          <w:sz w:val="28"/>
          <w:szCs w:val="28"/>
        </w:rPr>
        <w:t xml:space="preserve"> it covers one's garment with violence,”</w:t>
      </w:r>
      <w:r w:rsidRPr="008D209A">
        <w:rPr>
          <w:rFonts w:ascii="Times New Roman" w:hAnsi="Times New Roman" w:cs="Times New Roman"/>
          <w:b/>
          <w:i/>
          <w:sz w:val="28"/>
          <w:szCs w:val="28"/>
        </w:rPr>
        <w:br/>
        <w:t>Says the L</w:t>
      </w:r>
      <w:r w:rsidRPr="008D209A">
        <w:rPr>
          <w:rStyle w:val="yhwh"/>
          <w:rFonts w:ascii="Times New Roman" w:hAnsi="Times New Roman" w:cs="Times New Roman"/>
          <w:b/>
          <w:i/>
          <w:sz w:val="28"/>
          <w:szCs w:val="28"/>
        </w:rPr>
        <w:t>ORD</w:t>
      </w:r>
      <w:r>
        <w:rPr>
          <w:rFonts w:ascii="Times New Roman" w:hAnsi="Times New Roman" w:cs="Times New Roman"/>
          <w:b/>
          <w:i/>
          <w:sz w:val="28"/>
          <w:szCs w:val="28"/>
        </w:rPr>
        <w:t xml:space="preserve"> of hosts. </w:t>
      </w:r>
      <w:r w:rsidRPr="008D209A">
        <w:rPr>
          <w:rFonts w:ascii="Times New Roman" w:hAnsi="Times New Roman" w:cs="Times New Roman"/>
          <w:b/>
          <w:i/>
          <w:sz w:val="28"/>
          <w:szCs w:val="28"/>
        </w:rPr>
        <w:t>“Therefore take heed to your spirit</w:t>
      </w:r>
      <w:proofErr w:type="gramStart"/>
      <w:r w:rsidRPr="008D209A">
        <w:rPr>
          <w:rFonts w:ascii="Times New Roman" w:hAnsi="Times New Roman" w:cs="Times New Roman"/>
          <w:b/>
          <w:i/>
          <w:sz w:val="28"/>
          <w:szCs w:val="28"/>
        </w:rPr>
        <w:t>,</w:t>
      </w:r>
      <w:proofErr w:type="gramEnd"/>
      <w:r w:rsidRPr="008D209A">
        <w:rPr>
          <w:rFonts w:ascii="Times New Roman" w:hAnsi="Times New Roman" w:cs="Times New Roman"/>
          <w:b/>
          <w:i/>
          <w:sz w:val="28"/>
          <w:szCs w:val="28"/>
        </w:rPr>
        <w:br/>
        <w:t>That you do not deal treacherously.”</w:t>
      </w:r>
    </w:p>
    <w:p w:rsidR="00DF38F7" w:rsidRDefault="00DF38F7" w:rsidP="00DF38F7">
      <w:pPr>
        <w:pStyle w:val="ListParagraph"/>
        <w:numPr>
          <w:ilvl w:val="0"/>
          <w:numId w:val="3"/>
        </w:numPr>
        <w:spacing w:after="0" w:line="240" w:lineRule="auto"/>
        <w:rPr>
          <w:rFonts w:ascii="Times New Roman" w:hAnsi="Times New Roman" w:cs="Times New Roman"/>
          <w:b/>
          <w:i/>
          <w:sz w:val="28"/>
          <w:szCs w:val="28"/>
        </w:rPr>
      </w:pPr>
      <w:r w:rsidRPr="008D209A">
        <w:rPr>
          <w:rFonts w:ascii="Times New Roman" w:hAnsi="Times New Roman" w:cs="Times New Roman"/>
          <w:sz w:val="28"/>
          <w:szCs w:val="28"/>
        </w:rPr>
        <w:t>Matthew 19:1-9</w:t>
      </w:r>
      <w:r w:rsidRPr="008D209A">
        <w:rPr>
          <w:rFonts w:ascii="Times New Roman" w:hAnsi="Times New Roman" w:cs="Times New Roman"/>
          <w:b/>
          <w:i/>
          <w:sz w:val="28"/>
          <w:szCs w:val="28"/>
        </w:rPr>
        <w:t xml:space="preserve">, “He said to them, “Moses, because of the hardness of your hearts, permitted you to </w:t>
      </w:r>
      <w:r w:rsidRPr="008D209A">
        <w:rPr>
          <w:rStyle w:val="criteria"/>
          <w:rFonts w:ascii="Times New Roman" w:hAnsi="Times New Roman" w:cs="Times New Roman"/>
          <w:b/>
          <w:i/>
          <w:sz w:val="28"/>
          <w:szCs w:val="28"/>
        </w:rPr>
        <w:t>divorce</w:t>
      </w:r>
      <w:r w:rsidRPr="008D209A">
        <w:rPr>
          <w:rFonts w:ascii="Times New Roman" w:hAnsi="Times New Roman" w:cs="Times New Roman"/>
          <w:b/>
          <w:i/>
          <w:sz w:val="28"/>
          <w:szCs w:val="28"/>
        </w:rPr>
        <w:t xml:space="preserve"> your wives, but from the beginning it was not so.”</w:t>
      </w:r>
    </w:p>
    <w:p w:rsidR="00DF38F7" w:rsidRDefault="00DF38F7" w:rsidP="00DF38F7">
      <w:pPr>
        <w:pStyle w:val="ListParagraph"/>
        <w:numPr>
          <w:ilvl w:val="0"/>
          <w:numId w:val="3"/>
        </w:num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1 Corinthians 7:11, </w:t>
      </w:r>
      <w:r w:rsidRPr="00DB3CD0">
        <w:rPr>
          <w:rFonts w:ascii="Times New Roman" w:hAnsi="Times New Roman" w:cs="Times New Roman"/>
          <w:b/>
          <w:i/>
          <w:sz w:val="28"/>
          <w:szCs w:val="28"/>
        </w:rPr>
        <w:t xml:space="preserve">“But even if she does depart, let her remain unmarried or be reconciled to </w:t>
      </w:r>
      <w:r w:rsidRPr="00DB3CD0">
        <w:rPr>
          <w:rStyle w:val="Emphasis"/>
          <w:rFonts w:ascii="Times New Roman" w:hAnsi="Times New Roman" w:cs="Times New Roman"/>
          <w:b/>
          <w:i w:val="0"/>
          <w:sz w:val="28"/>
          <w:szCs w:val="28"/>
        </w:rPr>
        <w:t>her</w:t>
      </w:r>
      <w:r w:rsidRPr="00DB3CD0">
        <w:rPr>
          <w:rFonts w:ascii="Times New Roman" w:hAnsi="Times New Roman" w:cs="Times New Roman"/>
          <w:b/>
          <w:i/>
          <w:sz w:val="28"/>
          <w:szCs w:val="28"/>
        </w:rPr>
        <w:t xml:space="preserve"> husband. And a husband is not to </w:t>
      </w:r>
      <w:r w:rsidRPr="00DB3CD0">
        <w:rPr>
          <w:rStyle w:val="criteria"/>
          <w:rFonts w:ascii="Times New Roman" w:hAnsi="Times New Roman" w:cs="Times New Roman"/>
          <w:b/>
          <w:i/>
          <w:sz w:val="28"/>
          <w:szCs w:val="28"/>
        </w:rPr>
        <w:t>divorce</w:t>
      </w:r>
      <w:r w:rsidRPr="00DB3CD0">
        <w:rPr>
          <w:rFonts w:ascii="Times New Roman" w:hAnsi="Times New Roman" w:cs="Times New Roman"/>
          <w:b/>
          <w:i/>
          <w:sz w:val="28"/>
          <w:szCs w:val="28"/>
        </w:rPr>
        <w:t xml:space="preserve"> </w:t>
      </w:r>
      <w:r w:rsidRPr="00DB3CD0">
        <w:rPr>
          <w:rStyle w:val="Emphasis"/>
          <w:rFonts w:ascii="Times New Roman" w:hAnsi="Times New Roman" w:cs="Times New Roman"/>
          <w:b/>
          <w:i w:val="0"/>
          <w:sz w:val="28"/>
          <w:szCs w:val="28"/>
        </w:rPr>
        <w:t>his</w:t>
      </w:r>
      <w:r w:rsidRPr="00DB3CD0">
        <w:rPr>
          <w:rFonts w:ascii="Times New Roman" w:hAnsi="Times New Roman" w:cs="Times New Roman"/>
          <w:b/>
          <w:i/>
          <w:sz w:val="28"/>
          <w:szCs w:val="28"/>
        </w:rPr>
        <w:t xml:space="preserve"> wife.”</w:t>
      </w:r>
      <w:r>
        <w:rPr>
          <w:rFonts w:ascii="Times New Roman" w:hAnsi="Times New Roman" w:cs="Times New Roman"/>
          <w:sz w:val="28"/>
          <w:szCs w:val="28"/>
        </w:rPr>
        <w:t xml:space="preserve"> Matthew 19:6, </w:t>
      </w:r>
      <w:r w:rsidRPr="00DB3CD0">
        <w:rPr>
          <w:rFonts w:ascii="Times New Roman" w:hAnsi="Times New Roman" w:cs="Times New Roman"/>
          <w:b/>
          <w:i/>
          <w:sz w:val="28"/>
          <w:szCs w:val="28"/>
        </w:rPr>
        <w:t>“So then, they are no longer two but one flesh. Therefore what God has joined together, let not man separate.”</w:t>
      </w:r>
    </w:p>
    <w:p w:rsidR="00FE1CBC" w:rsidRPr="00723F3D" w:rsidRDefault="00FE1CBC" w:rsidP="00FE1CBC">
      <w:pPr>
        <w:pStyle w:val="ListParagraph"/>
        <w:spacing w:after="0" w:line="240" w:lineRule="auto"/>
        <w:ind w:left="1440"/>
        <w:rPr>
          <w:rFonts w:ascii="Times New Roman" w:hAnsi="Times New Roman" w:cs="Times New Roman"/>
          <w:b/>
          <w:i/>
          <w:sz w:val="28"/>
          <w:szCs w:val="28"/>
        </w:rPr>
      </w:pPr>
    </w:p>
    <w:p w:rsidR="00DF38F7" w:rsidRPr="00723F3D" w:rsidRDefault="00DF38F7" w:rsidP="00DF38F7">
      <w:pPr>
        <w:spacing w:after="0" w:line="240" w:lineRule="auto"/>
        <w:rPr>
          <w:rFonts w:ascii="Times New Roman" w:hAnsi="Times New Roman" w:cs="Times New Roman"/>
          <w:sz w:val="28"/>
          <w:szCs w:val="28"/>
        </w:rPr>
      </w:pPr>
      <w:r>
        <w:rPr>
          <w:rFonts w:ascii="Times New Roman" w:hAnsi="Times New Roman" w:cs="Times New Roman"/>
          <w:sz w:val="28"/>
          <w:szCs w:val="28"/>
        </w:rPr>
        <w:t>CONCLUSION: There is an exception mentioned by Jesus in Matthew 19:9, but it was never taught as being the rule!  Marriage Law has alw</w:t>
      </w:r>
      <w:r w:rsidR="00FE1CBC">
        <w:rPr>
          <w:rFonts w:ascii="Times New Roman" w:hAnsi="Times New Roman" w:cs="Times New Roman"/>
          <w:sz w:val="28"/>
          <w:szCs w:val="28"/>
        </w:rPr>
        <w:t>ays been the rule from the Garde</w:t>
      </w:r>
      <w:r>
        <w:rPr>
          <w:rFonts w:ascii="Times New Roman" w:hAnsi="Times New Roman" w:cs="Times New Roman"/>
          <w:sz w:val="28"/>
          <w:szCs w:val="28"/>
        </w:rPr>
        <w:t xml:space="preserve">n of Eden.   </w:t>
      </w:r>
    </w:p>
    <w:p w:rsidR="00236D22" w:rsidRDefault="00236D22"/>
    <w:sectPr w:rsidR="0023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94101"/>
    <w:multiLevelType w:val="hybridMultilevel"/>
    <w:tmpl w:val="14C65B1E"/>
    <w:lvl w:ilvl="0" w:tplc="F306B334">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682E33"/>
    <w:multiLevelType w:val="hybridMultilevel"/>
    <w:tmpl w:val="C46886B4"/>
    <w:lvl w:ilvl="0" w:tplc="209A2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2462"/>
    <w:multiLevelType w:val="hybridMultilevel"/>
    <w:tmpl w:val="EF5C2BB4"/>
    <w:lvl w:ilvl="0" w:tplc="E49E2148">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F7"/>
    <w:rsid w:val="00236D22"/>
    <w:rsid w:val="00DF38F7"/>
    <w:rsid w:val="00FE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F084D-7513-4AD8-A332-8737BB59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38F7"/>
    <w:rPr>
      <w:i/>
      <w:iCs/>
    </w:rPr>
  </w:style>
  <w:style w:type="paragraph" w:styleId="ListParagraph">
    <w:name w:val="List Paragraph"/>
    <w:basedOn w:val="Normal"/>
    <w:uiPriority w:val="34"/>
    <w:qFormat/>
    <w:rsid w:val="00DF38F7"/>
    <w:pPr>
      <w:ind w:left="720"/>
      <w:contextualSpacing/>
    </w:pPr>
  </w:style>
  <w:style w:type="character" w:customStyle="1" w:styleId="yhwh">
    <w:name w:val="yhwh"/>
    <w:basedOn w:val="DefaultParagraphFont"/>
    <w:rsid w:val="00DF38F7"/>
  </w:style>
  <w:style w:type="character" w:customStyle="1" w:styleId="criteria">
    <w:name w:val="criteria"/>
    <w:basedOn w:val="DefaultParagraphFont"/>
    <w:rsid w:val="00DF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 Scroggins</dc:creator>
  <cp:keywords/>
  <dc:description/>
  <cp:lastModifiedBy>Dennis L. Scroggins</cp:lastModifiedBy>
  <cp:revision>2</cp:revision>
  <dcterms:created xsi:type="dcterms:W3CDTF">2017-10-02T21:22:00Z</dcterms:created>
  <dcterms:modified xsi:type="dcterms:W3CDTF">2017-10-02T21:22:00Z</dcterms:modified>
</cp:coreProperties>
</file>